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432" w:rsidRDefault="009A72F6" w:rsidP="009A72F6">
      <w:pPr>
        <w:jc w:val="center"/>
        <w:rPr>
          <w:sz w:val="44"/>
          <w:u w:val="single"/>
        </w:rPr>
      </w:pPr>
      <w:r w:rsidRPr="009A72F6">
        <w:rPr>
          <w:sz w:val="44"/>
          <w:u w:val="single"/>
        </w:rPr>
        <w:t>PENGUMUMAN</w:t>
      </w:r>
    </w:p>
    <w:p w:rsidR="009A72F6" w:rsidRDefault="009A72F6" w:rsidP="009A72F6">
      <w:pPr>
        <w:jc w:val="center"/>
        <w:rPr>
          <w:sz w:val="24"/>
        </w:rPr>
      </w:pPr>
      <w:r w:rsidRPr="009A72F6">
        <w:rPr>
          <w:sz w:val="24"/>
        </w:rPr>
        <w:t>NO. 10/LPSE.VI/2018</w:t>
      </w:r>
    </w:p>
    <w:p w:rsidR="009A72F6" w:rsidRDefault="009A72F6" w:rsidP="009A72F6">
      <w:pPr>
        <w:jc w:val="center"/>
        <w:rPr>
          <w:sz w:val="24"/>
        </w:rPr>
      </w:pPr>
    </w:p>
    <w:p w:rsidR="009A72F6" w:rsidRDefault="009A72F6" w:rsidP="009A72F6">
      <w:pPr>
        <w:jc w:val="center"/>
        <w:rPr>
          <w:sz w:val="24"/>
        </w:rPr>
      </w:pPr>
    </w:p>
    <w:p w:rsidR="00BC308E" w:rsidRDefault="009A72F6" w:rsidP="00BC308E">
      <w:pPr>
        <w:jc w:val="both"/>
        <w:rPr>
          <w:sz w:val="32"/>
        </w:rPr>
      </w:pPr>
      <w:r w:rsidRPr="009A72F6">
        <w:rPr>
          <w:sz w:val="32"/>
        </w:rPr>
        <w:t xml:space="preserve">PADA HARI INI TANGGAL  8 JUNI 2018  PUKUL 03.00 WIB, APLIKASI SPSE VERSI 3.6 SEDANG TERJADI GANGGUAN (PADA UPLOAD DOKUMEN PENAWARAN TIDAK MUNCUL  TOMBOL KIRIM). </w:t>
      </w:r>
      <w:r w:rsidR="00BC308E">
        <w:rPr>
          <w:sz w:val="32"/>
        </w:rPr>
        <w:t xml:space="preserve">BERKAITAN </w:t>
      </w:r>
      <w:r w:rsidRPr="009A72F6">
        <w:rPr>
          <w:sz w:val="32"/>
        </w:rPr>
        <w:t xml:space="preserve">DENGAN </w:t>
      </w:r>
      <w:r w:rsidR="00BC308E">
        <w:rPr>
          <w:sz w:val="32"/>
        </w:rPr>
        <w:t xml:space="preserve">HAL TERSEBUT, SELAMA </w:t>
      </w:r>
      <w:r w:rsidRPr="009A72F6">
        <w:rPr>
          <w:sz w:val="32"/>
        </w:rPr>
        <w:t xml:space="preserve">CUTI BERSAMA IDUL FITRI MULAI  TANGGAL 9 JUNI – 20 JUNI 2018  </w:t>
      </w:r>
      <w:r w:rsidR="00BC308E">
        <w:rPr>
          <w:sz w:val="32"/>
        </w:rPr>
        <w:t xml:space="preserve">APLIKASI SPSE TIDAK DAPAT DIFUNGSIKAN DENGAN BAIK, </w:t>
      </w:r>
      <w:r w:rsidR="00BC308E" w:rsidRPr="00BC308E">
        <w:rPr>
          <w:b/>
          <w:sz w:val="32"/>
        </w:rPr>
        <w:t>SAMPAI DENGAN BATAS TANGGAL YANG TIDAK DAPAT DITENTUKAN</w:t>
      </w:r>
      <w:r w:rsidR="00BC308E">
        <w:rPr>
          <w:sz w:val="32"/>
        </w:rPr>
        <w:t>.</w:t>
      </w:r>
    </w:p>
    <w:p w:rsidR="00BC308E" w:rsidRDefault="00BC308E" w:rsidP="00BC308E">
      <w:pPr>
        <w:jc w:val="both"/>
        <w:rPr>
          <w:sz w:val="32"/>
        </w:rPr>
      </w:pPr>
    </w:p>
    <w:p w:rsidR="00BC308E" w:rsidRDefault="00BC308E" w:rsidP="00BC308E">
      <w:pPr>
        <w:jc w:val="both"/>
        <w:rPr>
          <w:sz w:val="32"/>
        </w:rPr>
      </w:pPr>
      <w:r>
        <w:rPr>
          <w:rFonts w:ascii="Arial" w:hAnsi="Arial" w:cs="Arial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262D9272" wp14:editId="3D57F8CE">
            <wp:simplePos x="0" y="0"/>
            <wp:positionH relativeFrom="column">
              <wp:posOffset>336550</wp:posOffset>
            </wp:positionH>
            <wp:positionV relativeFrom="paragraph">
              <wp:posOffset>300355</wp:posOffset>
            </wp:positionV>
            <wp:extent cx="1013460" cy="1400810"/>
            <wp:effectExtent l="0" t="0" r="0" b="0"/>
            <wp:wrapNone/>
            <wp:docPr id="5" name="Picture 3" descr="ttd jon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td jon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PALEMBANG,    8 JUNI 2018</w:t>
      </w:r>
    </w:p>
    <w:p w:rsidR="00BC308E" w:rsidRDefault="00BC308E" w:rsidP="00BC308E">
      <w:pPr>
        <w:jc w:val="both"/>
        <w:rPr>
          <w:sz w:val="32"/>
        </w:rPr>
      </w:pPr>
      <w:r>
        <w:rPr>
          <w:sz w:val="32"/>
        </w:rPr>
        <w:t>KETUA  LPSE PROVINSI SUMATERA SELATAN</w:t>
      </w:r>
    </w:p>
    <w:p w:rsidR="00BC308E" w:rsidRDefault="00BC308E" w:rsidP="00BC308E">
      <w:pPr>
        <w:jc w:val="both"/>
        <w:rPr>
          <w:sz w:val="32"/>
        </w:rPr>
      </w:pPr>
    </w:p>
    <w:p w:rsidR="00BC308E" w:rsidRDefault="00BC308E" w:rsidP="00BC308E">
      <w:pPr>
        <w:jc w:val="both"/>
        <w:rPr>
          <w:sz w:val="32"/>
        </w:rPr>
      </w:pPr>
      <w:bookmarkStart w:id="0" w:name="_GoBack"/>
      <w:bookmarkEnd w:id="0"/>
    </w:p>
    <w:p w:rsidR="00BC308E" w:rsidRDefault="00BC308E" w:rsidP="00BC308E">
      <w:pPr>
        <w:jc w:val="both"/>
        <w:rPr>
          <w:sz w:val="32"/>
        </w:rPr>
      </w:pPr>
      <w:r>
        <w:rPr>
          <w:sz w:val="32"/>
        </w:rPr>
        <w:t>JOHN KENNEDY, SE, MSI</w:t>
      </w:r>
    </w:p>
    <w:p w:rsidR="00BC308E" w:rsidRDefault="00BC308E" w:rsidP="00BC308E">
      <w:pPr>
        <w:jc w:val="both"/>
        <w:rPr>
          <w:sz w:val="32"/>
        </w:rPr>
      </w:pPr>
    </w:p>
    <w:p w:rsidR="00BC308E" w:rsidRDefault="00BC308E" w:rsidP="00BC308E">
      <w:pPr>
        <w:jc w:val="both"/>
        <w:rPr>
          <w:sz w:val="32"/>
        </w:rPr>
      </w:pPr>
    </w:p>
    <w:p w:rsidR="00BC308E" w:rsidRDefault="00BC308E" w:rsidP="00BC308E">
      <w:pPr>
        <w:jc w:val="both"/>
        <w:rPr>
          <w:sz w:val="32"/>
        </w:rPr>
      </w:pPr>
    </w:p>
    <w:p w:rsidR="00BC308E" w:rsidRDefault="00BC308E" w:rsidP="00BC308E">
      <w:pPr>
        <w:jc w:val="both"/>
        <w:rPr>
          <w:sz w:val="32"/>
        </w:rPr>
      </w:pPr>
    </w:p>
    <w:p w:rsidR="00BC308E" w:rsidRDefault="00BC308E" w:rsidP="00BC308E">
      <w:pPr>
        <w:jc w:val="both"/>
        <w:rPr>
          <w:sz w:val="32"/>
        </w:rPr>
      </w:pPr>
      <w:r>
        <w:rPr>
          <w:sz w:val="32"/>
        </w:rPr>
        <w:t xml:space="preserve"> </w:t>
      </w:r>
    </w:p>
    <w:sectPr w:rsidR="00BC3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F6"/>
    <w:rsid w:val="007F26A7"/>
    <w:rsid w:val="009A72F6"/>
    <w:rsid w:val="00BC308E"/>
    <w:rsid w:val="00CB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09EB"/>
  <w15:chartTrackingRefBased/>
  <w15:docId w15:val="{BAD61D64-D989-47A0-AF5F-C855473E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 andriany</dc:creator>
  <cp:keywords/>
  <dc:description/>
  <cp:lastModifiedBy>susi andriany</cp:lastModifiedBy>
  <cp:revision>1</cp:revision>
  <dcterms:created xsi:type="dcterms:W3CDTF">2018-06-08T08:15:00Z</dcterms:created>
  <dcterms:modified xsi:type="dcterms:W3CDTF">2018-06-08T08:32:00Z</dcterms:modified>
</cp:coreProperties>
</file>